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rFonts w:hint="eastAsia" w:ascii="华光标题宋_CNKI" w:hAnsi="华光标题宋_CNKI" w:eastAsia="华光标题宋_CNKI" w:cs="华光标题宋_CNKI"/>
          <w:b/>
          <w:sz w:val="44"/>
          <w:szCs w:val="44"/>
        </w:rPr>
      </w:pPr>
      <w:r>
        <w:rPr>
          <w:rFonts w:hint="eastAsia" w:ascii="华光标题宋_CNKI" w:hAnsi="华光标题宋_CNKI" w:eastAsia="华光标题宋_CNKI" w:cs="华光标题宋_CNKI"/>
          <w:b/>
          <w:sz w:val="44"/>
          <w:szCs w:val="44"/>
        </w:rPr>
        <w:t>“强国复兴有我•喜迎二十大”</w:t>
      </w:r>
    </w:p>
    <w:p>
      <w:pPr>
        <w:jc w:val="center"/>
        <w:rPr>
          <w:rFonts w:hint="eastAsia" w:ascii="华光标题宋_CNKI" w:hAnsi="华光标题宋_CNKI" w:eastAsia="华光标题宋_CNKI" w:cs="华光标题宋_CNKI"/>
          <w:b/>
          <w:sz w:val="44"/>
          <w:szCs w:val="44"/>
        </w:rPr>
      </w:pPr>
      <w:r>
        <w:rPr>
          <w:rFonts w:hint="eastAsia" w:ascii="华光标题宋_CNKI" w:hAnsi="华光标题宋_CNKI" w:eastAsia="华光标题宋_CNKI" w:cs="华光标题宋_CNKI"/>
          <w:b/>
          <w:sz w:val="44"/>
          <w:szCs w:val="44"/>
        </w:rPr>
        <w:t>四川师范大学</w:t>
      </w:r>
      <w:r>
        <w:rPr>
          <w:rFonts w:hint="eastAsia" w:ascii="华光标题宋_CNKI" w:hAnsi="华光标题宋_CNKI" w:eastAsia="华光标题宋_CNKI" w:cs="华光标题宋_CNKI"/>
          <w:b/>
          <w:sz w:val="44"/>
          <w:szCs w:val="44"/>
          <w:lang w:eastAsia="zh-CN"/>
        </w:rPr>
        <w:t>关于举行</w:t>
      </w:r>
      <w:r>
        <w:rPr>
          <w:rFonts w:hint="eastAsia" w:ascii="华光标题宋_CNKI" w:hAnsi="华光标题宋_CNKI" w:eastAsia="华光标题宋_CNKI" w:cs="华光标题宋_CNKI"/>
          <w:b/>
          <w:sz w:val="44"/>
          <w:szCs w:val="44"/>
        </w:rPr>
        <w:t>美术、书法篆刻、</w:t>
      </w:r>
    </w:p>
    <w:p>
      <w:pPr>
        <w:jc w:val="center"/>
        <w:rPr>
          <w:rFonts w:hint="eastAsia" w:ascii="华光标题宋_CNKI" w:hAnsi="华光标题宋_CNKI" w:eastAsia="华光标题宋_CNKI" w:cs="华光标题宋_CNKI"/>
          <w:b/>
          <w:sz w:val="44"/>
          <w:szCs w:val="44"/>
          <w:lang w:eastAsia="zh-CN"/>
        </w:rPr>
      </w:pPr>
      <w:r>
        <w:rPr>
          <w:rFonts w:hint="eastAsia" w:ascii="华光标题宋_CNKI" w:hAnsi="华光标题宋_CNKI" w:eastAsia="华光标题宋_CNKI" w:cs="华光标题宋_CNKI"/>
          <w:b/>
          <w:sz w:val="44"/>
          <w:szCs w:val="44"/>
        </w:rPr>
        <w:t>平面海报设计作品展览活动</w:t>
      </w:r>
      <w:r>
        <w:rPr>
          <w:rFonts w:hint="eastAsia" w:ascii="华光标题宋_CNKI" w:hAnsi="华光标题宋_CNKI" w:eastAsia="华光标题宋_CNKI" w:cs="华光标题宋_CNKI"/>
          <w:b/>
          <w:sz w:val="44"/>
          <w:szCs w:val="44"/>
          <w:lang w:eastAsia="zh-CN"/>
        </w:rPr>
        <w:t>的通知</w:t>
      </w:r>
    </w:p>
    <w:p/>
    <w:p/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为全面贯彻落实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中共</w:t>
      </w:r>
      <w:r>
        <w:rPr>
          <w:rFonts w:hint="eastAsia" w:ascii="宋体" w:hAnsi="宋体" w:eastAsia="宋体" w:cs="宋体"/>
          <w:sz w:val="32"/>
          <w:szCs w:val="32"/>
        </w:rPr>
        <w:t>中央宣传部、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四川</w:t>
      </w:r>
      <w:r>
        <w:rPr>
          <w:rFonts w:hint="eastAsia" w:ascii="宋体" w:hAnsi="宋体" w:eastAsia="宋体" w:cs="宋体"/>
          <w:sz w:val="32"/>
          <w:szCs w:val="32"/>
        </w:rPr>
        <w:t>省委宣传部、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四川省委</w:t>
      </w:r>
      <w:r>
        <w:rPr>
          <w:rFonts w:hint="eastAsia" w:ascii="宋体" w:hAnsi="宋体" w:eastAsia="宋体" w:cs="宋体"/>
          <w:sz w:val="32"/>
          <w:szCs w:val="32"/>
        </w:rPr>
        <w:t>教育工委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相关要求</w:t>
      </w:r>
      <w:r>
        <w:rPr>
          <w:rFonts w:hint="eastAsia" w:ascii="宋体" w:hAnsi="宋体" w:eastAsia="宋体" w:cs="宋体"/>
          <w:sz w:val="32"/>
          <w:szCs w:val="32"/>
        </w:rPr>
        <w:t>，围绕“青春献礼二十大，强国有我新征程”，特举办“强国复兴有我•喜迎二十大”四川师范大学美术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 w:val="0"/>
          <w:sz w:val="32"/>
          <w:szCs w:val="32"/>
        </w:rPr>
        <w:t>书法篆刻、平面海报设计作品展览</w:t>
      </w:r>
      <w:r>
        <w:rPr>
          <w:rFonts w:hint="eastAsia" w:ascii="宋体" w:hAnsi="宋体" w:eastAsia="宋体" w:cs="宋体"/>
          <w:sz w:val="32"/>
          <w:szCs w:val="32"/>
        </w:rPr>
        <w:t>，用青春画笔描绘“强国复兴有我”的时代强音，弘扬“奋进新征程，建功新时代”主旋律，切实激发广大师生向第二个百年奋斗目标奋勇前进。希望广大师生积极结合师大特色，围绕“我们这十年”的非凡的成就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聚焦</w:t>
      </w:r>
      <w:r>
        <w:rPr>
          <w:rFonts w:hint="eastAsia" w:ascii="宋体" w:hAnsi="宋体" w:eastAsia="宋体" w:cs="宋体"/>
          <w:sz w:val="32"/>
          <w:szCs w:val="32"/>
        </w:rPr>
        <w:t>党的建设、乡村振兴、研究生支教、体育美育浸润等积极创作优秀作品，届时学校将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对作品进行</w:t>
      </w:r>
      <w:r>
        <w:rPr>
          <w:rFonts w:hint="eastAsia" w:ascii="宋体" w:hAnsi="宋体" w:eastAsia="宋体" w:cs="宋体"/>
          <w:sz w:val="32"/>
          <w:szCs w:val="32"/>
        </w:rPr>
        <w:t>评选并同时举办线上线下展览为二十大献礼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。对选拔出的优秀学校将组织对作品再打磨、再创作，推荐参加高级别赛事和教育部“青春告白祖国”专题节目。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主办单位：四川师范大学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承办单位：美术学院·书法学院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一、活动时间：2020年5月-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月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二、参与对象：四川师范大学全体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师生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三、活动具体内容及安排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（一）作品主题：</w:t>
      </w:r>
      <w:r>
        <w:rPr>
          <w:rFonts w:hint="eastAsia" w:ascii="宋体" w:hAnsi="宋体" w:eastAsia="宋体" w:cs="宋体"/>
          <w:sz w:val="32"/>
          <w:szCs w:val="32"/>
        </w:rPr>
        <w:t>运用画笔结合师大特色，围绕党的建设、乡村振兴、研究生支教、体育美育浸润等突出“我们这十年”的“非凡的成就”，进行艺术创作。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（二）作品分类及评选：</w:t>
      </w:r>
      <w:r>
        <w:rPr>
          <w:rFonts w:hint="eastAsia" w:ascii="宋体" w:hAnsi="宋体" w:eastAsia="宋体" w:cs="宋体"/>
          <w:sz w:val="32"/>
          <w:szCs w:val="32"/>
        </w:rPr>
        <w:t>展览作品共分美术类、书法篆刻类、平面海报设计类三个类别。学校将组织校外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专家在参选作品中</w:t>
      </w:r>
      <w:r>
        <w:rPr>
          <w:rFonts w:hint="eastAsia" w:ascii="宋体" w:hAnsi="宋体" w:eastAsia="宋体" w:cs="宋体"/>
          <w:sz w:val="32"/>
          <w:szCs w:val="32"/>
        </w:rPr>
        <w:t>评出入选作品100件，在入选作品中评出优秀作品30件。</w:t>
      </w:r>
      <w:r>
        <w:rPr>
          <w:rFonts w:hint="eastAsia" w:ascii="宋体" w:hAnsi="宋体" w:eastAsia="宋体" w:cs="宋体"/>
          <w:sz w:val="32"/>
          <w:szCs w:val="32"/>
        </w:rPr>
        <w:tab/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（三）</w:t>
      </w:r>
      <w:r>
        <w:rPr>
          <w:rFonts w:hint="eastAsia" w:ascii="宋体" w:hAnsi="宋体" w:eastAsia="宋体" w:cs="宋体"/>
          <w:sz w:val="32"/>
          <w:szCs w:val="32"/>
        </w:rPr>
        <w:t>作品形式及要求：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sz w:val="32"/>
          <w:szCs w:val="32"/>
        </w:rPr>
        <w:t>美术类作品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中国画四尺对开或四尺整纸；油画、版画、水粉/水彩/丙烯尺寸均为正度对开大小。在作品背面右下角用铅笔楷书写清楚《作品名》+作者名+学院+学号/工号+指导教师+电话。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sz w:val="32"/>
          <w:szCs w:val="32"/>
        </w:rPr>
        <w:t>书法、篆刻类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作品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硬笔、软笔、尺寸不超过四尺宣纸；篆刻类作品不少于六方印章，做成四尺对开的印屏；在作品背面右下角用铅笔楷书写清楚《作品名》+作者名+学院+学号/工号+指导教师+电话。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sz w:val="32"/>
          <w:szCs w:val="32"/>
        </w:rPr>
        <w:t>平面海报设计类作品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平面海报类作品尺寸大小为60CM×90CM，分辨率不小于300dpi，文件名为：《作品名》+作者名+学院+学号/工号+电话，发送到指定邮箱。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（四）</w:t>
      </w:r>
      <w:r>
        <w:rPr>
          <w:rFonts w:hint="eastAsia" w:ascii="宋体" w:hAnsi="宋体" w:eastAsia="宋体" w:cs="宋体"/>
          <w:sz w:val="32"/>
          <w:szCs w:val="32"/>
        </w:rPr>
        <w:t>作品收件时间及地点：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收件时间：2022年8月29日-8月30日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收件地点：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美术类作品、书法篆刻类</w:t>
      </w:r>
      <w:r>
        <w:rPr>
          <w:rFonts w:hint="eastAsia" w:ascii="宋体" w:hAnsi="宋体" w:eastAsia="宋体" w:cs="宋体"/>
          <w:sz w:val="32"/>
          <w:szCs w:val="32"/>
        </w:rPr>
        <w:t>作品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交成龙校区尚美楼</w:t>
      </w:r>
      <w:r>
        <w:rPr>
          <w:rFonts w:hint="eastAsia" w:ascii="宋体" w:hAnsi="宋体" w:eastAsia="宋体" w:cs="宋体"/>
          <w:sz w:val="32"/>
          <w:szCs w:val="32"/>
        </w:rPr>
        <w:t>四川师范大学美术学院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·书法学院</w:t>
      </w:r>
      <w:r>
        <w:rPr>
          <w:rFonts w:hint="eastAsia" w:ascii="宋体" w:hAnsi="宋体" w:eastAsia="宋体" w:cs="宋体"/>
          <w:sz w:val="32"/>
          <w:szCs w:val="32"/>
        </w:rPr>
        <w:t>美术馆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平面海报设计类作品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交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  <w:lang w:eastAsia="zh-CN"/>
        </w:rPr>
        <w:instrText xml:space="preserve"> HYPERLINK "mailto:925171712@qq.com" </w:instrTex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  <w:lang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3144525149</w:t>
      </w:r>
      <w:r>
        <w:rPr>
          <w:rStyle w:val="4"/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@qq.com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  <w:lang w:eastAsia="zh-CN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  <w:lang w:eastAsia="zh-CN"/>
        </w:rPr>
        <w:t>。</w:t>
      </w:r>
    </w:p>
    <w:p>
      <w:pPr>
        <w:numPr>
          <w:ilvl w:val="-1"/>
          <w:numId w:val="0"/>
        </w:numPr>
        <w:ind w:firstLine="320" w:firstLineChars="1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（五）作品</w:t>
      </w:r>
      <w:r>
        <w:rPr>
          <w:rFonts w:hint="eastAsia" w:ascii="宋体" w:hAnsi="宋体" w:eastAsia="宋体" w:cs="宋体"/>
          <w:sz w:val="32"/>
          <w:szCs w:val="32"/>
        </w:rPr>
        <w:t>展览地点：四川师范大学美术学院·书法学院美术馆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特此通知。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四川师范大学</w:t>
      </w:r>
    </w:p>
    <w:p>
      <w:pPr>
        <w:ind w:firstLine="5120" w:firstLineChars="160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2022年5月26日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标题宋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TIxMGZkYTdhZDQ3NzM5YzA3ZmFkZDJlMGFkYzYifQ=="/>
  </w:docVars>
  <w:rsids>
    <w:rsidRoot w:val="005D30B0"/>
    <w:rsid w:val="001F58E8"/>
    <w:rsid w:val="00206202"/>
    <w:rsid w:val="00315B05"/>
    <w:rsid w:val="003C2A37"/>
    <w:rsid w:val="0040256B"/>
    <w:rsid w:val="00523EFE"/>
    <w:rsid w:val="005A4DB2"/>
    <w:rsid w:val="005D30B0"/>
    <w:rsid w:val="00635E9B"/>
    <w:rsid w:val="00665F88"/>
    <w:rsid w:val="007878A3"/>
    <w:rsid w:val="00792773"/>
    <w:rsid w:val="007F5CD9"/>
    <w:rsid w:val="009923A2"/>
    <w:rsid w:val="009D3AE2"/>
    <w:rsid w:val="009F3791"/>
    <w:rsid w:val="009F568C"/>
    <w:rsid w:val="00AE24C6"/>
    <w:rsid w:val="00B06C36"/>
    <w:rsid w:val="00CD492C"/>
    <w:rsid w:val="00DC1182"/>
    <w:rsid w:val="00E2507F"/>
    <w:rsid w:val="06E62539"/>
    <w:rsid w:val="24AC1D07"/>
    <w:rsid w:val="2DC44A60"/>
    <w:rsid w:val="38306061"/>
    <w:rsid w:val="3E862F04"/>
    <w:rsid w:val="3FBE4683"/>
    <w:rsid w:val="42993F8A"/>
    <w:rsid w:val="5707483E"/>
    <w:rsid w:val="62AF2BAE"/>
    <w:rsid w:val="6AF6729B"/>
    <w:rsid w:val="78DB7DDA"/>
    <w:rsid w:val="7D02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937</Words>
  <Characters>980</Characters>
  <Lines>6</Lines>
  <Paragraphs>1</Paragraphs>
  <TotalTime>5</TotalTime>
  <ScaleCrop>false</ScaleCrop>
  <LinksUpToDate>false</LinksUpToDate>
  <CharactersWithSpaces>1000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2022-05-25T03:05:00Z</dcterms:created>
  <dc:creator>lenovo</dc:creator>
  <cp:lastModifiedBy>User</cp:lastModifiedBy>
  <dcterms:modified xsi:type="dcterms:W3CDTF">2022-05-26T09:31:07Z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09A9CF5CB9634DBD9DC2ECCA1DD10612</vt:lpwstr>
  </property>
</Properties>
</file>