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27F" w:rsidRDefault="005F723B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四川师范大学第二届大学生程序设计竞赛比赛细则</w:t>
      </w:r>
    </w:p>
    <w:p w:rsidR="0011327F" w:rsidRDefault="0011327F">
      <w:pPr>
        <w:widowControl/>
        <w:jc w:val="left"/>
        <w:rPr>
          <w:rFonts w:ascii="宋体" w:eastAsia="宋体" w:hAnsi="宋体"/>
          <w:kern w:val="0"/>
          <w:sz w:val="24"/>
          <w:szCs w:val="24"/>
        </w:rPr>
      </w:pPr>
    </w:p>
    <w:p w:rsidR="0011327F" w:rsidRDefault="005F723B">
      <w:pPr>
        <w:widowControl/>
        <w:spacing w:line="360" w:lineRule="auto"/>
        <w:jc w:val="left"/>
        <w:rPr>
          <w:rFonts w:ascii="宋体" w:eastAsia="宋体" w:hAnsi="宋体"/>
          <w:b/>
          <w:kern w:val="0"/>
          <w:sz w:val="30"/>
          <w:szCs w:val="30"/>
        </w:rPr>
      </w:pPr>
      <w:r>
        <w:rPr>
          <w:rFonts w:ascii="宋体" w:eastAsia="宋体" w:hAnsi="宋体"/>
          <w:b/>
          <w:kern w:val="0"/>
          <w:sz w:val="30"/>
          <w:szCs w:val="30"/>
        </w:rPr>
        <w:t>一、竞赛形式</w:t>
      </w:r>
    </w:p>
    <w:p w:rsidR="0011327F" w:rsidRDefault="005F723B">
      <w:pPr>
        <w:widowControl/>
        <w:spacing w:line="360" w:lineRule="auto"/>
        <w:ind w:firstLine="480"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本次竞赛将采用ACM-ICPC国际大学生程序设计竞赛的比赛方式(略有</w:t>
      </w:r>
      <w:r>
        <w:rPr>
          <w:rFonts w:ascii="宋体" w:eastAsia="宋体" w:hAnsi="宋体" w:hint="eastAsia"/>
          <w:kern w:val="0"/>
          <w:sz w:val="24"/>
          <w:szCs w:val="24"/>
        </w:rPr>
        <w:t>调整</w:t>
      </w:r>
      <w:r>
        <w:rPr>
          <w:rFonts w:ascii="宋体" w:eastAsia="宋体" w:hAnsi="宋体"/>
          <w:kern w:val="0"/>
          <w:sz w:val="24"/>
          <w:szCs w:val="24"/>
        </w:rPr>
        <w:t>），命题10题</w:t>
      </w:r>
      <w:r>
        <w:rPr>
          <w:rFonts w:ascii="宋体" w:eastAsia="宋体" w:hAnsi="宋体" w:hint="eastAsia"/>
          <w:kern w:val="0"/>
          <w:sz w:val="24"/>
          <w:szCs w:val="24"/>
        </w:rPr>
        <w:t>及以上</w:t>
      </w:r>
      <w:r>
        <w:rPr>
          <w:rFonts w:ascii="宋体" w:eastAsia="宋体" w:hAnsi="宋体"/>
          <w:kern w:val="0"/>
          <w:sz w:val="24"/>
          <w:szCs w:val="24"/>
        </w:rPr>
        <w:t>，中文题面，比赛时间为4个小时</w:t>
      </w:r>
      <w:r>
        <w:rPr>
          <w:rFonts w:ascii="宋体" w:eastAsia="宋体" w:hAnsi="宋体" w:hint="eastAsia"/>
          <w:kern w:val="0"/>
          <w:sz w:val="24"/>
          <w:szCs w:val="24"/>
        </w:rPr>
        <w:t>。在</w:t>
      </w:r>
      <w:r>
        <w:rPr>
          <w:rFonts w:ascii="宋体" w:eastAsia="宋体" w:hAnsi="宋体"/>
          <w:kern w:val="0"/>
          <w:sz w:val="24"/>
          <w:szCs w:val="24"/>
        </w:rPr>
        <w:t>比赛期间，每队使用1台电脑需要在4个小时内使用C、C++</w:t>
      </w:r>
      <w:r w:rsidR="00813AC6">
        <w:rPr>
          <w:rFonts w:ascii="宋体" w:eastAsia="宋体" w:hAnsi="宋体" w:hint="eastAsia"/>
          <w:kern w:val="0"/>
          <w:sz w:val="24"/>
          <w:szCs w:val="24"/>
        </w:rPr>
        <w:t>、</w:t>
      </w:r>
      <w:r>
        <w:rPr>
          <w:rFonts w:ascii="宋体" w:eastAsia="宋体" w:hAnsi="宋体"/>
          <w:kern w:val="0"/>
          <w:sz w:val="24"/>
          <w:szCs w:val="24"/>
        </w:rPr>
        <w:t>Java</w:t>
      </w:r>
      <w:r w:rsidR="00813AC6">
        <w:rPr>
          <w:rFonts w:ascii="宋体" w:eastAsia="宋体" w:hAnsi="宋体" w:hint="eastAsia"/>
          <w:kern w:val="0"/>
          <w:sz w:val="24"/>
          <w:szCs w:val="24"/>
        </w:rPr>
        <w:t>或python</w:t>
      </w:r>
      <w:r>
        <w:rPr>
          <w:rFonts w:ascii="宋体" w:eastAsia="宋体" w:hAnsi="宋体"/>
          <w:kern w:val="0"/>
          <w:sz w:val="24"/>
          <w:szCs w:val="24"/>
        </w:rPr>
        <w:t>中的一种编写程序解决问题。程序完成之后提交裁判运行，运行的结果会判定为“AC(正确)/WA（错误）/TLE（超时）/MLE（超出内存限制）/RE（运行错误）”中的一种并及时通知参赛队。每队在正确完成一题后，组织者将在其位置上升起一只代表该题颜色的气球。</w:t>
      </w:r>
    </w:p>
    <w:p w:rsidR="0011327F" w:rsidRDefault="005F723B">
      <w:pPr>
        <w:widowControl/>
        <w:spacing w:line="360" w:lineRule="auto"/>
        <w:ind w:firstLine="480"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最后的获胜者为正确解答题目最多且总用时最少的队伍。每道试题用时将从竞赛开始到试题解答被判定为正确为止，其间每一次提交运行结果被判错误的话将被加罚20分钟时间，未正确解答的试题不记时。例如：A、B两队都正确完成两道题目，其中A队提交这两题的时间分别是比赛开始后1:00和2:45，B队为1:20和2:00，B队有一题曾错误提交了1次。这样A队的总用时为1:00+2:45=3:45而B队为1:20+2:00+0:20=3:40，所以B队以总用时少而获胜。</w:t>
      </w:r>
    </w:p>
    <w:p w:rsidR="0011327F" w:rsidRDefault="005F723B">
      <w:pPr>
        <w:widowControl/>
        <w:spacing w:line="360" w:lineRule="auto"/>
        <w:ind w:firstLine="480"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参赛队员可以携带诸如词典、书、手册、程序清单等纸质参考资料。不能携带磁盘、存储功能计算器以及任何可用计算机处理的软件或数据。参赛队员不能携带任何类型的通讯工具，包括无线电接收器和移动电话等。不得自带键盘。比赛过程中严禁作弊，一旦发现将立即取消该队参赛资格并通报批评。</w:t>
      </w:r>
      <w:r>
        <w:rPr>
          <w:rFonts w:ascii="宋体" w:eastAsia="宋体" w:hAnsi="宋体" w:hint="eastAsia"/>
          <w:kern w:val="0"/>
          <w:sz w:val="24"/>
          <w:szCs w:val="24"/>
        </w:rPr>
        <w:t>具体的题目及软件要求如下：</w:t>
      </w:r>
    </w:p>
    <w:p w:rsidR="0011327F" w:rsidRDefault="005F723B">
      <w:pPr>
        <w:widowControl/>
        <w:spacing w:line="360" w:lineRule="auto"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1.竞赛语言： C,C++（</w:t>
      </w:r>
      <w:proofErr w:type="spellStart"/>
      <w:r>
        <w:rPr>
          <w:rFonts w:ascii="宋体" w:eastAsia="宋体" w:hAnsi="宋体"/>
          <w:kern w:val="0"/>
          <w:sz w:val="24"/>
          <w:szCs w:val="24"/>
        </w:rPr>
        <w:t>gcc</w:t>
      </w:r>
      <w:proofErr w:type="spellEnd"/>
      <w:r>
        <w:rPr>
          <w:rFonts w:ascii="宋体" w:eastAsia="宋体" w:hAnsi="宋体"/>
          <w:kern w:val="0"/>
          <w:sz w:val="24"/>
          <w:szCs w:val="24"/>
        </w:rPr>
        <w:t>/g++5.4）</w:t>
      </w:r>
      <w:r w:rsidR="00813AC6">
        <w:rPr>
          <w:rFonts w:ascii="宋体" w:eastAsia="宋体" w:hAnsi="宋体" w:hint="eastAsia"/>
          <w:kern w:val="0"/>
          <w:sz w:val="24"/>
          <w:szCs w:val="24"/>
        </w:rPr>
        <w:t>、</w:t>
      </w:r>
      <w:r>
        <w:rPr>
          <w:rFonts w:ascii="宋体" w:eastAsia="宋体" w:hAnsi="宋体"/>
          <w:kern w:val="0"/>
          <w:sz w:val="24"/>
          <w:szCs w:val="24"/>
        </w:rPr>
        <w:t>Java1.8</w:t>
      </w:r>
      <w:r w:rsidR="00813AC6">
        <w:rPr>
          <w:rFonts w:ascii="宋体" w:eastAsia="宋体" w:hAnsi="宋体" w:hint="eastAsia"/>
          <w:kern w:val="0"/>
          <w:sz w:val="24"/>
          <w:szCs w:val="24"/>
        </w:rPr>
        <w:t>、python</w:t>
      </w:r>
      <w:r>
        <w:rPr>
          <w:rFonts w:ascii="宋体" w:eastAsia="宋体" w:hAnsi="宋体"/>
          <w:kern w:val="0"/>
          <w:sz w:val="24"/>
          <w:szCs w:val="24"/>
        </w:rPr>
        <w:t>。</w:t>
      </w:r>
    </w:p>
    <w:p w:rsidR="0011327F" w:rsidRDefault="005F723B">
      <w:pPr>
        <w:widowControl/>
        <w:spacing w:line="360" w:lineRule="auto"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2.裁判软件：SICNU Online Judge(</w:t>
      </w:r>
      <w:hyperlink r:id="rId5" w:history="1">
        <w:r>
          <w:rPr>
            <w:rStyle w:val="a7"/>
            <w:rFonts w:ascii="宋体" w:eastAsia="宋体" w:hAnsi="宋体"/>
            <w:kern w:val="0"/>
            <w:sz w:val="24"/>
            <w:szCs w:val="24"/>
          </w:rPr>
          <w:t>https://acm.sicnu.edu.cn</w:t>
        </w:r>
      </w:hyperlink>
      <w:r>
        <w:rPr>
          <w:rFonts w:ascii="宋体" w:eastAsia="宋体" w:hAnsi="宋体"/>
          <w:kern w:val="0"/>
          <w:sz w:val="24"/>
          <w:szCs w:val="24"/>
        </w:rPr>
        <w:t>)</w:t>
      </w:r>
    </w:p>
    <w:p w:rsidR="0011327F" w:rsidRDefault="005F723B">
      <w:pPr>
        <w:widowControl/>
        <w:spacing w:line="360" w:lineRule="auto"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3. IDE：CodeBlocks16.0，Eclipse(Neon.1)4.6.1</w:t>
      </w:r>
      <w:r>
        <w:rPr>
          <w:rFonts w:ascii="宋体" w:hAnsi="宋体"/>
          <w:kern w:val="0"/>
          <w:sz w:val="24"/>
          <w:szCs w:val="24"/>
        </w:rPr>
        <w:t>，</w:t>
      </w:r>
      <w:r>
        <w:rPr>
          <w:rFonts w:ascii="宋体" w:hAnsi="宋体"/>
          <w:kern w:val="0"/>
          <w:sz w:val="24"/>
          <w:szCs w:val="24"/>
        </w:rPr>
        <w:t>Devcpp4.7.2</w:t>
      </w:r>
      <w:r w:rsidR="00813AC6">
        <w:rPr>
          <w:rFonts w:ascii="宋体" w:hAnsi="宋体" w:hint="eastAsia"/>
          <w:kern w:val="0"/>
          <w:sz w:val="24"/>
          <w:szCs w:val="24"/>
        </w:rPr>
        <w:t>，</w:t>
      </w:r>
      <w:r w:rsidR="00813AC6">
        <w:rPr>
          <w:rFonts w:ascii="宋体" w:hAnsi="宋体" w:hint="eastAsia"/>
          <w:kern w:val="0"/>
          <w:sz w:val="24"/>
          <w:szCs w:val="24"/>
        </w:rPr>
        <w:t>IDLE</w:t>
      </w:r>
      <w:r w:rsidR="00813AC6">
        <w:rPr>
          <w:rFonts w:ascii="宋体" w:hAnsi="宋体" w:hint="eastAsia"/>
          <w:kern w:val="0"/>
          <w:sz w:val="24"/>
          <w:szCs w:val="24"/>
        </w:rPr>
        <w:t>（</w:t>
      </w:r>
      <w:r w:rsidR="00813AC6">
        <w:rPr>
          <w:rFonts w:ascii="宋体" w:hAnsi="宋体" w:hint="eastAsia"/>
          <w:kern w:val="0"/>
          <w:sz w:val="24"/>
          <w:szCs w:val="24"/>
        </w:rPr>
        <w:t>python</w:t>
      </w:r>
      <w:r w:rsidR="00813AC6">
        <w:rPr>
          <w:rFonts w:ascii="宋体" w:hAnsi="宋体"/>
          <w:kern w:val="0"/>
          <w:sz w:val="24"/>
          <w:szCs w:val="24"/>
        </w:rPr>
        <w:t>3.7</w:t>
      </w:r>
      <w:r w:rsidR="00813AC6">
        <w:rPr>
          <w:rFonts w:ascii="宋体" w:hAnsi="宋体" w:hint="eastAsia"/>
          <w:kern w:val="0"/>
          <w:sz w:val="24"/>
          <w:szCs w:val="24"/>
        </w:rPr>
        <w:t>）</w:t>
      </w:r>
      <w:r>
        <w:rPr>
          <w:rFonts w:ascii="宋体" w:eastAsia="宋体" w:hAnsi="宋体"/>
          <w:kern w:val="0"/>
          <w:sz w:val="24"/>
          <w:szCs w:val="24"/>
        </w:rPr>
        <w:t>。</w:t>
      </w:r>
    </w:p>
    <w:p w:rsidR="0011327F" w:rsidRDefault="005F723B">
      <w:pPr>
        <w:widowControl/>
        <w:spacing w:line="360" w:lineRule="auto"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4.竞赛题目在难易程度上，既要考虑使一般参赛学生能在规定时间内完成基本的题目，又能使优秀学生有充分发挥与展示的余地。</w:t>
      </w:r>
    </w:p>
    <w:p w:rsidR="0011327F" w:rsidRDefault="005F723B">
      <w:pPr>
        <w:widowControl/>
        <w:spacing w:line="360" w:lineRule="auto"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lastRenderedPageBreak/>
        <w:t>5.题目描述为中文，知识</w:t>
      </w:r>
      <w:proofErr w:type="gramStart"/>
      <w:r>
        <w:rPr>
          <w:rFonts w:ascii="宋体" w:eastAsia="宋体" w:hAnsi="宋体"/>
          <w:kern w:val="0"/>
          <w:sz w:val="24"/>
          <w:szCs w:val="24"/>
        </w:rPr>
        <w:t>点涉及</w:t>
      </w:r>
      <w:proofErr w:type="gramEnd"/>
      <w:r>
        <w:rPr>
          <w:rFonts w:ascii="宋体" w:eastAsia="宋体" w:hAnsi="宋体"/>
          <w:kern w:val="0"/>
          <w:sz w:val="24"/>
          <w:szCs w:val="24"/>
        </w:rPr>
        <w:t>数据结构、图论、动态规划、计算几何、搜索、组合数学和数论等。</w:t>
      </w:r>
      <w:r>
        <w:rPr>
          <w:rFonts w:ascii="宋体" w:eastAsia="宋体" w:hAnsi="宋体"/>
          <w:kern w:val="0"/>
          <w:sz w:val="24"/>
          <w:szCs w:val="24"/>
        </w:rPr>
        <w:br/>
        <w:t>6.每支队伍使用一台计算机，所有队伍使用的计算机配置基本相同。</w:t>
      </w:r>
    </w:p>
    <w:p w:rsidR="0011327F" w:rsidRDefault="005F723B">
      <w:pPr>
        <w:widowControl/>
        <w:spacing w:line="360" w:lineRule="auto"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b/>
          <w:kern w:val="0"/>
          <w:sz w:val="32"/>
          <w:szCs w:val="32"/>
        </w:rPr>
        <w:t>二、组队要求：</w:t>
      </w:r>
      <w:r>
        <w:rPr>
          <w:rFonts w:ascii="宋体" w:eastAsia="宋体" w:hAnsi="宋体"/>
          <w:kern w:val="0"/>
          <w:sz w:val="24"/>
          <w:szCs w:val="24"/>
        </w:rPr>
        <w:br/>
        <w:t>1.参赛队伍</w:t>
      </w:r>
      <w:r>
        <w:rPr>
          <w:rFonts w:ascii="宋体" w:eastAsia="宋体" w:hAnsi="宋体" w:hint="eastAsia"/>
          <w:kern w:val="0"/>
          <w:sz w:val="24"/>
          <w:szCs w:val="24"/>
        </w:rPr>
        <w:t>不超过</w:t>
      </w:r>
      <w:r>
        <w:rPr>
          <w:rFonts w:ascii="宋体" w:eastAsia="宋体" w:hAnsi="宋体"/>
          <w:kern w:val="0"/>
          <w:sz w:val="24"/>
          <w:szCs w:val="24"/>
        </w:rPr>
        <w:t>3名四川师范大学学生组成</w:t>
      </w:r>
      <w:r>
        <w:rPr>
          <w:rFonts w:ascii="宋体" w:eastAsia="宋体" w:hAnsi="宋体" w:hint="eastAsia"/>
          <w:kern w:val="0"/>
          <w:sz w:val="24"/>
          <w:szCs w:val="24"/>
        </w:rPr>
        <w:t>，可</w:t>
      </w:r>
      <w:r w:rsidR="00993505">
        <w:rPr>
          <w:rFonts w:ascii="宋体" w:eastAsia="宋体" w:hAnsi="宋体" w:hint="eastAsia"/>
          <w:kern w:val="0"/>
          <w:sz w:val="24"/>
          <w:szCs w:val="24"/>
        </w:rPr>
        <w:t>由任何专业中本科或者</w:t>
      </w:r>
      <w:r w:rsidR="00F35878">
        <w:rPr>
          <w:rFonts w:ascii="宋体" w:eastAsia="宋体" w:hAnsi="宋体" w:hint="eastAsia"/>
          <w:kern w:val="0"/>
          <w:sz w:val="24"/>
          <w:szCs w:val="24"/>
        </w:rPr>
        <w:t>研究生学生</w:t>
      </w:r>
      <w:bookmarkStart w:id="0" w:name="_GoBack"/>
      <w:bookmarkEnd w:id="0"/>
      <w:r w:rsidR="00993505">
        <w:rPr>
          <w:rFonts w:ascii="宋体" w:eastAsia="宋体" w:hAnsi="宋体" w:hint="eastAsia"/>
          <w:kern w:val="0"/>
          <w:sz w:val="24"/>
          <w:szCs w:val="24"/>
        </w:rPr>
        <w:t>组成</w:t>
      </w:r>
      <w:r>
        <w:rPr>
          <w:rFonts w:ascii="宋体" w:eastAsia="宋体" w:hAnsi="宋体" w:hint="eastAsia"/>
          <w:kern w:val="0"/>
          <w:sz w:val="24"/>
          <w:szCs w:val="24"/>
        </w:rPr>
        <w:t>。</w:t>
      </w:r>
    </w:p>
    <w:p w:rsidR="0011327F" w:rsidRDefault="00993505">
      <w:pPr>
        <w:widowControl/>
        <w:spacing w:line="360" w:lineRule="auto"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2</w:t>
      </w:r>
      <w:r w:rsidR="005F723B">
        <w:rPr>
          <w:rFonts w:ascii="宋体" w:eastAsia="宋体" w:hAnsi="宋体"/>
          <w:kern w:val="0"/>
          <w:sz w:val="24"/>
          <w:szCs w:val="24"/>
        </w:rPr>
        <w:t>.报名办法：自愿在报名网站报名，没有组好队的可以</w:t>
      </w:r>
      <w:proofErr w:type="gramStart"/>
      <w:r w:rsidR="005F723B">
        <w:rPr>
          <w:rFonts w:ascii="宋体" w:eastAsia="宋体" w:hAnsi="宋体"/>
          <w:kern w:val="0"/>
          <w:sz w:val="24"/>
          <w:szCs w:val="24"/>
        </w:rPr>
        <w:t>进讨论群寻找</w:t>
      </w:r>
      <w:proofErr w:type="gramEnd"/>
      <w:r w:rsidR="005F723B">
        <w:rPr>
          <w:rFonts w:ascii="宋体" w:eastAsia="宋体" w:hAnsi="宋体"/>
          <w:kern w:val="0"/>
          <w:sz w:val="24"/>
          <w:szCs w:val="24"/>
        </w:rPr>
        <w:t>队友后再</w:t>
      </w:r>
      <w:r w:rsidR="005F723B">
        <w:rPr>
          <w:rFonts w:ascii="宋体" w:eastAsia="宋体" w:hAnsi="宋体" w:hint="eastAsia"/>
          <w:kern w:val="0"/>
          <w:sz w:val="24"/>
          <w:szCs w:val="24"/>
        </w:rPr>
        <w:t>组队</w:t>
      </w:r>
      <w:r w:rsidR="005F723B">
        <w:rPr>
          <w:rFonts w:ascii="宋体" w:eastAsia="宋体" w:hAnsi="宋体"/>
          <w:kern w:val="0"/>
          <w:sz w:val="24"/>
          <w:szCs w:val="24"/>
        </w:rPr>
        <w:t>报名</w:t>
      </w:r>
      <w:r w:rsidR="005F723B">
        <w:rPr>
          <w:rFonts w:ascii="宋体" w:eastAsia="宋体" w:hAnsi="宋体" w:hint="eastAsia"/>
          <w:kern w:val="0"/>
          <w:sz w:val="24"/>
          <w:szCs w:val="24"/>
        </w:rPr>
        <w:t>。</w:t>
      </w:r>
    </w:p>
    <w:p w:rsidR="0011327F" w:rsidRDefault="005F723B">
      <w:pPr>
        <w:widowControl/>
        <w:spacing w:line="360" w:lineRule="auto"/>
        <w:jc w:val="left"/>
        <w:rPr>
          <w:rFonts w:ascii="宋体" w:eastAsia="宋体" w:hAnsi="宋体"/>
          <w:b/>
          <w:kern w:val="0"/>
          <w:sz w:val="32"/>
          <w:szCs w:val="32"/>
        </w:rPr>
      </w:pPr>
      <w:r>
        <w:rPr>
          <w:rFonts w:ascii="宋体" w:eastAsia="宋体" w:hAnsi="宋体" w:hint="eastAsia"/>
          <w:b/>
          <w:kern w:val="0"/>
          <w:sz w:val="32"/>
          <w:szCs w:val="32"/>
        </w:rPr>
        <w:t>三、奖项设置：</w:t>
      </w:r>
    </w:p>
    <w:p w:rsidR="0011327F" w:rsidRDefault="005F723B">
      <w:pPr>
        <w:widowControl/>
        <w:spacing w:line="360" w:lineRule="auto"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1、将按照正式参赛队伍数量的</w:t>
      </w:r>
      <w:r>
        <w:rPr>
          <w:rFonts w:ascii="宋体" w:eastAsia="宋体" w:hAnsi="宋体" w:hint="eastAsia"/>
          <w:kern w:val="0"/>
          <w:sz w:val="24"/>
          <w:szCs w:val="24"/>
        </w:rPr>
        <w:t>5</w:t>
      </w:r>
      <w:r>
        <w:rPr>
          <w:rFonts w:ascii="宋体" w:eastAsia="宋体" w:hAnsi="宋体"/>
          <w:kern w:val="0"/>
          <w:sz w:val="24"/>
          <w:szCs w:val="24"/>
        </w:rPr>
        <w:t>%，</w:t>
      </w:r>
      <w:r>
        <w:rPr>
          <w:rFonts w:ascii="宋体" w:eastAsia="宋体" w:hAnsi="宋体" w:hint="eastAsia"/>
          <w:kern w:val="0"/>
          <w:sz w:val="24"/>
          <w:szCs w:val="24"/>
        </w:rPr>
        <w:t>1</w:t>
      </w:r>
      <w:r>
        <w:rPr>
          <w:rFonts w:ascii="宋体" w:eastAsia="宋体" w:hAnsi="宋体"/>
          <w:kern w:val="0"/>
          <w:sz w:val="24"/>
          <w:szCs w:val="24"/>
        </w:rPr>
        <w:t>0%，</w:t>
      </w:r>
      <w:r>
        <w:rPr>
          <w:rFonts w:ascii="宋体" w:eastAsia="宋体" w:hAnsi="宋体" w:hint="eastAsia"/>
          <w:kern w:val="0"/>
          <w:sz w:val="24"/>
          <w:szCs w:val="24"/>
        </w:rPr>
        <w:t>15</w:t>
      </w:r>
      <w:r>
        <w:rPr>
          <w:rFonts w:ascii="宋体" w:eastAsia="宋体" w:hAnsi="宋体"/>
          <w:kern w:val="0"/>
          <w:sz w:val="24"/>
          <w:szCs w:val="24"/>
        </w:rPr>
        <w:t>%评选出一、二、三等奖，颁</w:t>
      </w:r>
      <w:r>
        <w:rPr>
          <w:rFonts w:ascii="宋体" w:eastAsia="宋体" w:hAnsi="宋体" w:hint="eastAsia"/>
          <w:kern w:val="0"/>
          <w:sz w:val="24"/>
          <w:szCs w:val="24"/>
        </w:rPr>
        <w:t>发</w:t>
      </w:r>
      <w:r>
        <w:rPr>
          <w:rFonts w:ascii="宋体" w:eastAsia="宋体" w:hAnsi="宋体"/>
          <w:kern w:val="0"/>
          <w:sz w:val="24"/>
          <w:szCs w:val="24"/>
        </w:rPr>
        <w:t>奖状，其中，正式参赛队伍不包括打星参赛的队伍。</w:t>
      </w:r>
    </w:p>
    <w:p w:rsidR="0011327F" w:rsidRDefault="005F723B">
      <w:pPr>
        <w:widowControl/>
        <w:spacing w:line="360" w:lineRule="auto"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2、奖品</w:t>
      </w:r>
      <w:r>
        <w:rPr>
          <w:rFonts w:ascii="宋体" w:eastAsia="宋体" w:hAnsi="宋体" w:hint="eastAsia"/>
          <w:kern w:val="0"/>
          <w:sz w:val="24"/>
          <w:szCs w:val="24"/>
        </w:rPr>
        <w:t>如下：</w:t>
      </w:r>
    </w:p>
    <w:p w:rsidR="0011327F" w:rsidRDefault="005F723B" w:rsidP="00870E62">
      <w:pPr>
        <w:widowControl/>
        <w:spacing w:line="360" w:lineRule="auto"/>
        <w:ind w:firstLineChars="200" w:firstLine="480"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/>
          <w:kern w:val="0"/>
          <w:sz w:val="24"/>
          <w:szCs w:val="24"/>
        </w:rPr>
        <w:t xml:space="preserve">  </w:t>
      </w:r>
      <w:r>
        <w:rPr>
          <w:rFonts w:ascii="宋体" w:eastAsia="宋体" w:hAnsi="宋体" w:hint="eastAsia"/>
          <w:kern w:val="0"/>
          <w:sz w:val="24"/>
          <w:szCs w:val="24"/>
        </w:rPr>
        <w:t xml:space="preserve">一等奖 </w:t>
      </w:r>
      <w:r w:rsidRPr="005F723B">
        <w:rPr>
          <w:rFonts w:ascii="微软雅黑" w:eastAsia="微软雅黑" w:hAnsi="微软雅黑" w:cs="微软雅黑" w:hint="eastAsia"/>
          <w:kern w:val="0"/>
          <w:sz w:val="24"/>
          <w:szCs w:val="24"/>
        </w:rPr>
        <w:t>⼩⽶</w:t>
      </w:r>
      <w:r w:rsidR="000121D8" w:rsidRPr="005F723B">
        <w:rPr>
          <w:rFonts w:ascii="宋体" w:eastAsia="宋体" w:hAnsi="宋体" w:hint="eastAsia"/>
          <w:kern w:val="0"/>
          <w:sz w:val="24"/>
          <w:szCs w:val="24"/>
        </w:rPr>
        <w:t>小爱音箱</w:t>
      </w:r>
      <w:r w:rsidRPr="005F723B">
        <w:rPr>
          <w:rFonts w:ascii="宋体" w:eastAsia="宋体" w:hAnsi="宋体"/>
          <w:kern w:val="0"/>
          <w:sz w:val="24"/>
          <w:szCs w:val="24"/>
        </w:rPr>
        <w:t>，</w:t>
      </w:r>
      <w:r>
        <w:rPr>
          <w:rFonts w:ascii="宋体" w:eastAsia="宋体" w:hAnsi="宋体" w:hint="eastAsia"/>
          <w:kern w:val="0"/>
          <w:sz w:val="24"/>
          <w:szCs w:val="24"/>
        </w:rPr>
        <w:t>或同等价值奖品</w:t>
      </w:r>
    </w:p>
    <w:p w:rsidR="005F723B" w:rsidRDefault="005F723B" w:rsidP="00870E62">
      <w:pPr>
        <w:widowControl/>
        <w:spacing w:line="360" w:lineRule="auto"/>
        <w:ind w:firstLineChars="200" w:firstLine="480"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 xml:space="preserve">   </w:t>
      </w:r>
      <w:r w:rsidRPr="005F723B">
        <w:rPr>
          <w:rFonts w:ascii="宋体" w:eastAsia="宋体" w:hAnsi="宋体" w:hint="eastAsia"/>
          <w:kern w:val="0"/>
          <w:sz w:val="24"/>
          <w:szCs w:val="24"/>
        </w:rPr>
        <w:t>二</w:t>
      </w:r>
      <w:r>
        <w:rPr>
          <w:rFonts w:ascii="宋体" w:eastAsia="宋体" w:hAnsi="宋体" w:hint="eastAsia"/>
          <w:kern w:val="0"/>
          <w:sz w:val="24"/>
          <w:szCs w:val="24"/>
        </w:rPr>
        <w:t xml:space="preserve">等奖 </w:t>
      </w:r>
      <w:r w:rsidRPr="005F723B">
        <w:rPr>
          <w:rFonts w:ascii="宋体" w:eastAsia="宋体" w:hAnsi="宋体"/>
          <w:kern w:val="0"/>
          <w:sz w:val="24"/>
          <w:szCs w:val="24"/>
        </w:rPr>
        <w:t>罗技</w:t>
      </w:r>
      <w:r w:rsidRPr="005F723B">
        <w:rPr>
          <w:rFonts w:ascii="微软雅黑" w:eastAsia="微软雅黑" w:hAnsi="微软雅黑" w:cs="微软雅黑" w:hint="eastAsia"/>
          <w:kern w:val="0"/>
          <w:sz w:val="24"/>
          <w:szCs w:val="24"/>
        </w:rPr>
        <w:t>⽆</w:t>
      </w:r>
      <w:r w:rsidRPr="005F723B">
        <w:rPr>
          <w:rFonts w:ascii="宋体" w:eastAsia="宋体" w:hAnsi="宋体" w:hint="eastAsia"/>
          <w:kern w:val="0"/>
          <w:sz w:val="24"/>
          <w:szCs w:val="24"/>
        </w:rPr>
        <w:t>线</w:t>
      </w:r>
      <w:r w:rsidRPr="005F723B">
        <w:rPr>
          <w:rFonts w:ascii="微软雅黑" w:eastAsia="微软雅黑" w:hAnsi="微软雅黑" w:cs="微软雅黑" w:hint="eastAsia"/>
          <w:kern w:val="0"/>
          <w:sz w:val="24"/>
          <w:szCs w:val="24"/>
        </w:rPr>
        <w:t>⿏</w:t>
      </w:r>
      <w:r w:rsidRPr="005F723B">
        <w:rPr>
          <w:rFonts w:ascii="宋体" w:eastAsia="宋体" w:hAnsi="宋体" w:hint="eastAsia"/>
          <w:kern w:val="0"/>
          <w:sz w:val="24"/>
          <w:szCs w:val="24"/>
        </w:rPr>
        <w:t>标</w:t>
      </w:r>
      <w:r w:rsidRPr="005F723B">
        <w:rPr>
          <w:rFonts w:ascii="宋体" w:eastAsia="宋体" w:hAnsi="宋体"/>
          <w:kern w:val="0"/>
          <w:sz w:val="24"/>
          <w:szCs w:val="24"/>
        </w:rPr>
        <w:t>，</w:t>
      </w:r>
      <w:r>
        <w:rPr>
          <w:rFonts w:ascii="宋体" w:eastAsia="宋体" w:hAnsi="宋体" w:hint="eastAsia"/>
          <w:kern w:val="0"/>
          <w:sz w:val="24"/>
          <w:szCs w:val="24"/>
        </w:rPr>
        <w:t>或同等价值奖品</w:t>
      </w:r>
    </w:p>
    <w:p w:rsidR="005F723B" w:rsidRDefault="005F723B" w:rsidP="00870E62">
      <w:pPr>
        <w:widowControl/>
        <w:spacing w:line="360" w:lineRule="auto"/>
        <w:ind w:firstLineChars="200" w:firstLine="480"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 xml:space="preserve">   </w:t>
      </w:r>
      <w:r>
        <w:rPr>
          <w:rFonts w:ascii="宋体" w:eastAsia="宋体" w:hAnsi="宋体"/>
          <w:kern w:val="0"/>
          <w:sz w:val="24"/>
          <w:szCs w:val="24"/>
        </w:rPr>
        <w:t>三</w:t>
      </w:r>
      <w:r>
        <w:rPr>
          <w:rFonts w:ascii="宋体" w:eastAsia="宋体" w:hAnsi="宋体" w:hint="eastAsia"/>
          <w:kern w:val="0"/>
          <w:sz w:val="24"/>
          <w:szCs w:val="24"/>
        </w:rPr>
        <w:t xml:space="preserve">等奖 </w:t>
      </w:r>
      <w:r w:rsidR="002E457F" w:rsidRPr="005F723B">
        <w:rPr>
          <w:rFonts w:ascii="宋体" w:eastAsia="宋体" w:hAnsi="宋体"/>
          <w:kern w:val="0"/>
          <w:sz w:val="24"/>
          <w:szCs w:val="24"/>
        </w:rPr>
        <w:t>64</w:t>
      </w:r>
      <w:r w:rsidRPr="005F723B">
        <w:rPr>
          <w:rFonts w:ascii="宋体" w:eastAsia="宋体" w:hAnsi="宋体"/>
          <w:kern w:val="0"/>
          <w:sz w:val="24"/>
          <w:szCs w:val="24"/>
        </w:rPr>
        <w:t>gU盘，</w:t>
      </w:r>
      <w:r>
        <w:rPr>
          <w:rFonts w:ascii="宋体" w:eastAsia="宋体" w:hAnsi="宋体" w:hint="eastAsia"/>
          <w:kern w:val="0"/>
          <w:sz w:val="24"/>
          <w:szCs w:val="24"/>
        </w:rPr>
        <w:t>或同等价值奖品</w:t>
      </w:r>
    </w:p>
    <w:p w:rsidR="0011327F" w:rsidRDefault="005F723B">
      <w:pPr>
        <w:widowControl/>
        <w:spacing w:line="360" w:lineRule="auto"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3、</w:t>
      </w:r>
      <w:proofErr w:type="gramStart"/>
      <w:r>
        <w:rPr>
          <w:rFonts w:ascii="宋体" w:eastAsia="宋体" w:hAnsi="宋体"/>
          <w:kern w:val="0"/>
          <w:sz w:val="24"/>
          <w:szCs w:val="24"/>
        </w:rPr>
        <w:t>最佳女队</w:t>
      </w:r>
      <w:proofErr w:type="gramEnd"/>
      <w:r>
        <w:rPr>
          <w:rFonts w:ascii="宋体" w:eastAsia="宋体" w:hAnsi="宋体"/>
          <w:kern w:val="0"/>
          <w:sz w:val="24"/>
          <w:szCs w:val="24"/>
        </w:rPr>
        <w:t>奖:小米蓝牙音响（</w:t>
      </w:r>
      <w:r>
        <w:rPr>
          <w:rFonts w:ascii="宋体" w:eastAsia="宋体" w:hAnsi="宋体" w:hint="eastAsia"/>
          <w:kern w:val="0"/>
          <w:sz w:val="24"/>
          <w:szCs w:val="24"/>
        </w:rPr>
        <w:t>或同等价值奖品</w:t>
      </w:r>
      <w:r>
        <w:rPr>
          <w:rFonts w:ascii="宋体" w:eastAsia="宋体" w:hAnsi="宋体"/>
          <w:kern w:val="0"/>
          <w:sz w:val="24"/>
          <w:szCs w:val="24"/>
        </w:rPr>
        <w:t>）</w:t>
      </w:r>
    </w:p>
    <w:p w:rsidR="0011327F" w:rsidRDefault="005F723B">
      <w:pPr>
        <w:widowControl/>
        <w:spacing w:line="360" w:lineRule="auto"/>
        <w:jc w:val="left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备注：</w:t>
      </w:r>
      <w:r w:rsidR="00870E62">
        <w:rPr>
          <w:rFonts w:ascii="宋体" w:eastAsia="宋体" w:hAnsi="宋体" w:hint="eastAsia"/>
          <w:kern w:val="0"/>
          <w:sz w:val="24"/>
          <w:szCs w:val="24"/>
        </w:rPr>
        <w:t>如果</w:t>
      </w:r>
      <w:r>
        <w:rPr>
          <w:rFonts w:ascii="宋体" w:eastAsia="宋体" w:hAnsi="宋体" w:hint="eastAsia"/>
          <w:kern w:val="0"/>
          <w:sz w:val="24"/>
          <w:szCs w:val="24"/>
        </w:rPr>
        <w:t>报名队伍规模超出预期，奖品</w:t>
      </w:r>
      <w:r w:rsidR="00870E62">
        <w:rPr>
          <w:rFonts w:ascii="宋体" w:eastAsia="宋体" w:hAnsi="宋体" w:hint="eastAsia"/>
          <w:kern w:val="0"/>
          <w:sz w:val="24"/>
          <w:szCs w:val="24"/>
        </w:rPr>
        <w:t>可能</w:t>
      </w:r>
      <w:r>
        <w:rPr>
          <w:rFonts w:ascii="宋体" w:eastAsia="宋体" w:hAnsi="宋体" w:hint="eastAsia"/>
          <w:kern w:val="0"/>
          <w:sz w:val="24"/>
          <w:szCs w:val="24"/>
        </w:rPr>
        <w:t>与最初宣传时微调，</w:t>
      </w:r>
      <w:r w:rsidR="00870E62">
        <w:rPr>
          <w:rFonts w:ascii="宋体" w:eastAsia="宋体" w:hAnsi="宋体" w:hint="eastAsia"/>
          <w:kern w:val="0"/>
          <w:sz w:val="24"/>
          <w:szCs w:val="24"/>
        </w:rPr>
        <w:t>还</w:t>
      </w:r>
      <w:r>
        <w:rPr>
          <w:rFonts w:ascii="宋体" w:eastAsia="宋体" w:hAnsi="宋体" w:hint="eastAsia"/>
          <w:kern w:val="0"/>
          <w:sz w:val="24"/>
          <w:szCs w:val="24"/>
        </w:rPr>
        <w:t>请大家谅解。</w:t>
      </w:r>
    </w:p>
    <w:p w:rsidR="0011327F" w:rsidRDefault="0011327F">
      <w:pPr>
        <w:spacing w:line="360" w:lineRule="auto"/>
        <w:rPr>
          <w:rFonts w:ascii="宋体" w:eastAsia="宋体" w:hAnsi="宋体"/>
        </w:rPr>
      </w:pPr>
    </w:p>
    <w:sectPr w:rsidR="00113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7A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67E"/>
    <w:rsid w:val="000121D8"/>
    <w:rsid w:val="0010455B"/>
    <w:rsid w:val="0011327F"/>
    <w:rsid w:val="002E457F"/>
    <w:rsid w:val="003C2EF6"/>
    <w:rsid w:val="00581952"/>
    <w:rsid w:val="005F723B"/>
    <w:rsid w:val="00795581"/>
    <w:rsid w:val="00813AC6"/>
    <w:rsid w:val="00870E62"/>
    <w:rsid w:val="0093667E"/>
    <w:rsid w:val="00993505"/>
    <w:rsid w:val="00F35878"/>
    <w:rsid w:val="02B66F01"/>
    <w:rsid w:val="71C1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146D"/>
  <w15:docId w15:val="{D95060B5-4B9E-4703-B6AE-554C3374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cm.sicn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lph</dc:creator>
  <cp:lastModifiedBy>xuyong</cp:lastModifiedBy>
  <cp:revision>17</cp:revision>
  <dcterms:created xsi:type="dcterms:W3CDTF">2019-03-11T08:19:00Z</dcterms:created>
  <dcterms:modified xsi:type="dcterms:W3CDTF">2022-03-24T08:18:00Z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