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562" w:firstLineChars="200"/>
        <w:jc w:val="center"/>
        <w:rPr>
          <w:rFonts w:hint="eastAsia" w:ascii="仿宋" w:hAnsi="仿宋" w:eastAsia="仿宋" w:cs="仿宋"/>
          <w:b/>
          <w:bCs/>
          <w:color w:val="auto"/>
          <w:sz w:val="28"/>
          <w:szCs w:val="28"/>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附件1：</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color w:val="auto"/>
          <w:sz w:val="36"/>
          <w:szCs w:val="36"/>
        </w:rPr>
        <w:t>短视频制作大赛实施细则</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380" w:lineRule="exact"/>
        <w:ind w:firstLineChars="0"/>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大赛名称</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四川师范大学“听党语、感党恩、报国行”主题短视频制作大赛</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380" w:lineRule="exact"/>
        <w:ind w:firstLineChars="0"/>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主办单位</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    四川师范大学学生工作部</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380" w:lineRule="exact"/>
        <w:ind w:firstLineChars="0"/>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承办单位</w:t>
      </w:r>
    </w:p>
    <w:p>
      <w:pPr>
        <w:pStyle w:val="7"/>
        <w:keepNext w:val="0"/>
        <w:keepLines w:val="0"/>
        <w:pageBreakBefore w:val="0"/>
        <w:widowControl w:val="0"/>
        <w:kinsoku/>
        <w:wordWrap/>
        <w:overflowPunct/>
        <w:topLinePunct w:val="0"/>
        <w:autoSpaceDE/>
        <w:autoSpaceDN/>
        <w:bidi w:val="0"/>
        <w:adjustRightInd/>
        <w:snapToGrid/>
        <w:spacing w:line="380" w:lineRule="exact"/>
        <w:ind w:left="720" w:firstLine="0" w:firstLineChars="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四川师范大学影视与传媒学院</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380" w:lineRule="exact"/>
        <w:ind w:firstLineChars="0"/>
        <w:textAlignment w:val="auto"/>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竞赛规则</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1．参赛对象</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四川师范大学在读学生。参赛者可自行报名参加，同时鼓励各个院校积极组织和推荐作者报名参加。</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2．参赛方式</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请所有参赛者自行下载参赛报名表，填写完整并加盖院校公章，按时按要求打包发送到指定电子邮箱。报名表命名为“院校-姓名-联系方式”，以pdf格式提交；短视频命名为“院校-姓名-作品名称”，以MP4格式提交；还需包含短视频封面一张，分辨率为100，颜色为RGB模式，以jpg格式提交。要求将报名表、短视频、封面图片放到一个文件夹中，文件夹命名为“学院-姓名”。</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注意：以上三个文件，缺一则视为无参赛资格。</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3．参赛要求</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（1）参赛者必须认真填写参赛表格，根据表格的要求提供个人资料，如果不填写或者填写不全者、填写内容虚假者将被取消参赛资格。</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参赛作品要求务必原创，参赛可独立完成或自行组队完成（5人以内，含5人），且必须从未在任何报刊或其它公共媒体（包括互联网）上先行刊载过。参赛者应遵守学术道德和学术规范，严禁剽窃。一旦发现参赛作品或其一部分已在报刊和互联网等公共媒体上先行刊载，或涉嫌抄袭，将严肃处理，立即取消其参赛资格。</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（3）参赛者利用新媒体自行创作有关短视频，拍摄手法与工具不限。</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（4）短视频必须以“听党语、感党恩、报国行”为主题，题目自拟，内容要求弘扬爱国爱党信念，围绕党史谈新时代青年的理想抱负。</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（5）时长：1分钟以上5分钟以内（含5分钟），如有片头、片尾，则为包含片头、片尾的整体视频时间长度。</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（6）所有参赛作品将不予退还，请参赛者自留备份。</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（7）短视频必须内容健康，不能含有色情、暴力因素，不能与中华人民共和国法律相抵触。</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（8） 所有参赛作品版权归作者本人所有，主办方不承担包括名誉权、隐私权、著作权、商标权等纠纷而产生的法律责任，其法律责任由参赛者本人承担。但主办方拥有媒体宣传使用权。</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9）参赛作品版权和著作权由作者享有；对于入围和获奖作品，除非特别申明，组委会有权无偿在媒体上展示、展出、结集出版，或用于与艺术教育相关的活动。四川师范大学“听党语、感党恩、报国行”主题短视频制作大赛组委会享有将本次入围和获奖作品用于影视教育和知识产权宣传等非商业性活动的展出和使用权。</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（10）大赛组委会不承担参赛作品在递交过程中的丢失、毁损责任及其他由不可抗拒因素造成的任何参赛资料的遗失、错误或毁损责任。</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（11）大赛组委将会向获奖者发出获奖通知，若获奖通知发出后两周内无人确认与领取，则视其为自动放弃。</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380" w:lineRule="exact"/>
        <w:ind w:firstLineChars="0"/>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日程安排</w:t>
      </w:r>
    </w:p>
    <w:p>
      <w:pPr>
        <w:pStyle w:val="2"/>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1.作品准备阶段：2021年4月2</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日至2021年5月12日</w:t>
      </w:r>
    </w:p>
    <w:p>
      <w:pPr>
        <w:pStyle w:val="2"/>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2.作品上交阶段：2021年5月12日至2021年5月14日</w:t>
      </w:r>
    </w:p>
    <w:p>
      <w:pPr>
        <w:pStyle w:val="2"/>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3.作品整理阶段：2021年5月15日至2021年5月18日</w:t>
      </w:r>
    </w:p>
    <w:p>
      <w:pPr>
        <w:pStyle w:val="2"/>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4.评审阶段：2021年5月19日至5月25日</w:t>
      </w:r>
    </w:p>
    <w:p>
      <w:pPr>
        <w:pStyle w:val="2"/>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5.优秀作品展播：2021年6月（待定）</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80" w:lineRule="exact"/>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奖项设置</w:t>
      </w:r>
    </w:p>
    <w:p>
      <w:pPr>
        <w:pStyle w:val="2"/>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本次大赛分为专业组和非专业组，专业组和非专业组均设有一等奖两名，二等奖四名，三等奖六名，优秀奖若干，并最终评选出100个优秀短视频作品进行展播。</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80" w:lineRule="exact"/>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报名方式</w:t>
      </w:r>
    </w:p>
    <w:p>
      <w:pPr>
        <w:pStyle w:val="2"/>
        <w:keepNext w:val="0"/>
        <w:keepLines w:val="0"/>
        <w:pageBreakBefore w:val="0"/>
        <w:widowControl w:val="0"/>
        <w:kinsoku/>
        <w:wordWrap/>
        <w:overflowPunct/>
        <w:topLinePunct w:val="0"/>
        <w:autoSpaceDE/>
        <w:autoSpaceDN/>
        <w:bidi w:val="0"/>
        <w:adjustRightInd/>
        <w:snapToGrid/>
        <w:spacing w:line="380" w:lineRule="exact"/>
        <w:ind w:left="567"/>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线上投递请发送至指定邮箱：</w:t>
      </w:r>
    </w:p>
    <w:p>
      <w:pPr>
        <w:pStyle w:val="2"/>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线下投递请交至指定地点：狮子山校区四教716办公室</w:t>
      </w:r>
    </w:p>
    <w:p>
      <w:pPr>
        <w:pStyle w:val="2"/>
        <w:keepNext w:val="0"/>
        <w:keepLines w:val="0"/>
        <w:pageBreakBefore w:val="0"/>
        <w:widowControl w:val="0"/>
        <w:kinsoku/>
        <w:wordWrap/>
        <w:overflowPunct/>
        <w:topLinePunct w:val="0"/>
        <w:autoSpaceDE/>
        <w:autoSpaceDN/>
        <w:bidi w:val="0"/>
        <w:adjustRightInd/>
        <w:snapToGrid/>
        <w:spacing w:line="380" w:lineRule="exact"/>
        <w:ind w:firstLine="570"/>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联系人：刘老师  徐老师</w:t>
      </w:r>
    </w:p>
    <w:p>
      <w:pPr>
        <w:pStyle w:val="2"/>
        <w:keepNext w:val="0"/>
        <w:keepLines w:val="0"/>
        <w:pageBreakBefore w:val="0"/>
        <w:widowControl w:val="0"/>
        <w:kinsoku/>
        <w:wordWrap/>
        <w:overflowPunct/>
        <w:topLinePunct w:val="0"/>
        <w:autoSpaceDE/>
        <w:autoSpaceDN/>
        <w:bidi w:val="0"/>
        <w:adjustRightInd/>
        <w:snapToGrid/>
        <w:spacing w:line="380" w:lineRule="exact"/>
        <w:ind w:firstLine="570"/>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咨询电话：028-84766312</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bCs/>
          <w:color w:val="auto"/>
          <w:sz w:val="28"/>
          <w:szCs w:val="28"/>
        </w:rPr>
      </w:pPr>
      <w:r>
        <w:rPr>
          <w:rFonts w:hint="eastAsia" w:ascii="仿宋" w:hAnsi="仿宋" w:eastAsia="仿宋" w:cs="仿宋"/>
          <w:color w:val="auto"/>
          <w:sz w:val="28"/>
          <w:szCs w:val="28"/>
        </w:rPr>
        <w:t>四川师</w:t>
      </w:r>
      <w:r>
        <w:rPr>
          <w:rFonts w:hint="eastAsia" w:ascii="仿宋" w:hAnsi="仿宋" w:eastAsia="仿宋" w:cs="仿宋"/>
          <w:bCs/>
          <w:color w:val="auto"/>
          <w:sz w:val="28"/>
          <w:szCs w:val="28"/>
        </w:rPr>
        <w:t>范大学“听党语、感党恩、报国行”主题短视频制作大赛公众QQ群：931040234 ，入群申请内容为“</w:t>
      </w:r>
      <w:r>
        <w:rPr>
          <w:rFonts w:hint="eastAsia" w:ascii="仿宋" w:hAnsi="仿宋" w:eastAsia="仿宋" w:cs="仿宋"/>
          <w:color w:val="auto"/>
          <w:sz w:val="28"/>
          <w:szCs w:val="28"/>
        </w:rPr>
        <w:t>院校-姓名-作品名称</w:t>
      </w:r>
      <w:r>
        <w:rPr>
          <w:rFonts w:hint="eastAsia" w:ascii="仿宋" w:hAnsi="仿宋" w:eastAsia="仿宋" w:cs="仿宋"/>
          <w:bCs/>
          <w:color w:val="auto"/>
          <w:sz w:val="28"/>
          <w:szCs w:val="28"/>
        </w:rPr>
        <w:t>”</w:t>
      </w:r>
      <w:r>
        <w:rPr>
          <w:rFonts w:hint="eastAsia" w:ascii="仿宋" w:hAnsi="仿宋" w:eastAsia="仿宋" w:cs="仿宋"/>
          <w:color w:val="auto"/>
          <w:sz w:val="28"/>
          <w:szCs w:val="28"/>
        </w:rPr>
        <w:t>，否则一律不予通过。</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80" w:lineRule="exact"/>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大赛活动结束</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bCs/>
          <w:color w:val="auto"/>
          <w:sz w:val="28"/>
          <w:szCs w:val="28"/>
        </w:rPr>
        <w:t>主题短视频制作大赛结束后，</w:t>
      </w:r>
      <w:r>
        <w:rPr>
          <w:rFonts w:hint="eastAsia" w:ascii="仿宋" w:hAnsi="仿宋" w:eastAsia="仿宋" w:cs="仿宋"/>
          <w:bCs/>
          <w:color w:val="auto"/>
          <w:sz w:val="28"/>
          <w:szCs w:val="28"/>
          <w:lang w:eastAsia="zh-CN"/>
        </w:rPr>
        <w:t>学校组织评审表彰并进行展播</w:t>
      </w:r>
      <w:r>
        <w:rPr>
          <w:rFonts w:hint="eastAsia" w:ascii="仿宋" w:hAnsi="仿宋" w:eastAsia="仿宋" w:cs="仿宋"/>
          <w:bCs/>
          <w:color w:val="auto"/>
          <w:sz w:val="28"/>
          <w:szCs w:val="28"/>
        </w:rPr>
        <w:t>。</w:t>
      </w:r>
    </w:p>
    <w:p>
      <w:pPr>
        <w:rPr>
          <w:rFonts w:hint="eastAsia" w:ascii="仿宋" w:hAnsi="仿宋" w:eastAsia="仿宋" w:cs="仿宋"/>
          <w:color w:val="auto"/>
          <w:sz w:val="28"/>
          <w:szCs w:val="28"/>
        </w:rPr>
      </w:pPr>
      <w:r>
        <w:rPr>
          <w:rFonts w:hint="eastAsia" w:ascii="仿宋" w:hAnsi="仿宋" w:eastAsia="仿宋" w:cs="仿宋"/>
          <w:color w:val="auto"/>
          <w:sz w:val="28"/>
          <w:szCs w:val="28"/>
        </w:rPr>
        <w:t>附件2：</w:t>
      </w:r>
    </w:p>
    <w:p>
      <w:pPr>
        <w:jc w:val="center"/>
        <w:rPr>
          <w:rFonts w:hint="eastAsia" w:ascii="方正小标宋简体" w:hAnsi="方正小标宋简体" w:eastAsia="方正小标宋简体" w:cs="方正小标宋简体"/>
          <w:b w:val="0"/>
          <w:bCs/>
          <w:color w:val="auto"/>
          <w:sz w:val="36"/>
          <w:szCs w:val="36"/>
        </w:rPr>
      </w:pPr>
      <w:r>
        <w:rPr>
          <w:rFonts w:hint="eastAsia" w:ascii="方正小标宋简体" w:hAnsi="方正小标宋简体" w:eastAsia="方正小标宋简体" w:cs="方正小标宋简体"/>
          <w:b w:val="0"/>
          <w:bCs/>
          <w:color w:val="auto"/>
          <w:sz w:val="36"/>
          <w:szCs w:val="36"/>
        </w:rPr>
        <w:t>主题短视频制作大赛报名表</w:t>
      </w:r>
    </w:p>
    <w:p>
      <w:pPr>
        <w:jc w:val="center"/>
        <w:rPr>
          <w:rFonts w:hint="eastAsia" w:ascii="仿宋" w:hAnsi="仿宋" w:eastAsia="仿宋" w:cs="仿宋"/>
          <w:b/>
          <w:color w:val="auto"/>
          <w:sz w:val="36"/>
          <w:szCs w:val="36"/>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333"/>
        <w:gridCol w:w="884"/>
        <w:gridCol w:w="540"/>
        <w:gridCol w:w="425"/>
        <w:gridCol w:w="993"/>
        <w:gridCol w:w="1275"/>
        <w:gridCol w:w="13"/>
        <w:gridCol w:w="1405"/>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作品名称</w:t>
            </w:r>
          </w:p>
        </w:tc>
        <w:tc>
          <w:tcPr>
            <w:tcW w:w="3175" w:type="dxa"/>
            <w:gridSpan w:val="5"/>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288" w:type="dxa"/>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是否原创</w:t>
            </w:r>
          </w:p>
        </w:tc>
        <w:tc>
          <w:tcPr>
            <w:tcW w:w="2844" w:type="dxa"/>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时长</w:t>
            </w:r>
          </w:p>
        </w:tc>
        <w:tc>
          <w:tcPr>
            <w:tcW w:w="3175" w:type="dxa"/>
            <w:gridSpan w:val="5"/>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288" w:type="dxa"/>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编剧、导演</w:t>
            </w:r>
          </w:p>
        </w:tc>
        <w:tc>
          <w:tcPr>
            <w:tcW w:w="2844" w:type="dxa"/>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12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作品简介</w:t>
            </w:r>
          </w:p>
        </w:tc>
        <w:tc>
          <w:tcPr>
            <w:tcW w:w="7307" w:type="dxa"/>
            <w:gridSpan w:val="9"/>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54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视频负责人姓名及联系方式</w:t>
            </w:r>
          </w:p>
        </w:tc>
        <w:tc>
          <w:tcPr>
            <w:tcW w:w="1424" w:type="dxa"/>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418" w:type="dxa"/>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选送学院</w:t>
            </w:r>
          </w:p>
        </w:tc>
        <w:tc>
          <w:tcPr>
            <w:tcW w:w="127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418" w:type="dxa"/>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指导老师</w:t>
            </w:r>
          </w:p>
        </w:tc>
        <w:tc>
          <w:tcPr>
            <w:tcW w:w="1439"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15" w:type="dxa"/>
            <w:vMerge w:val="restart"/>
            <w:tcBorders>
              <w:top w:val="nil"/>
              <w:left w:val="single" w:color="auto" w:sz="4" w:space="0"/>
              <w:right w:val="single" w:color="auto" w:sz="4" w:space="0"/>
            </w:tcBorders>
            <w:vAlign w:val="center"/>
          </w:tcPr>
          <w:p>
            <w:pPr>
              <w:ind w:left="113" w:right="113"/>
              <w:jc w:val="center"/>
              <w:rPr>
                <w:rFonts w:hint="eastAsia" w:ascii="仿宋" w:hAnsi="仿宋" w:eastAsia="仿宋" w:cs="仿宋"/>
                <w:color w:val="auto"/>
                <w:sz w:val="24"/>
                <w:szCs w:val="24"/>
              </w:rPr>
            </w:pPr>
            <w:r>
              <w:rPr>
                <w:rFonts w:hint="eastAsia" w:ascii="仿宋" w:hAnsi="仿宋" w:eastAsia="仿宋" w:cs="仿宋"/>
                <w:color w:val="auto"/>
                <w:sz w:val="24"/>
                <w:szCs w:val="24"/>
              </w:rPr>
              <w:t>团队</w:t>
            </w:r>
          </w:p>
          <w:p>
            <w:pPr>
              <w:ind w:left="113" w:right="113"/>
              <w:jc w:val="center"/>
              <w:rPr>
                <w:rFonts w:hint="eastAsia" w:ascii="仿宋" w:hAnsi="仿宋" w:eastAsia="仿宋" w:cs="仿宋"/>
                <w:color w:val="auto"/>
                <w:sz w:val="24"/>
                <w:szCs w:val="24"/>
              </w:rPr>
            </w:pPr>
            <w:r>
              <w:rPr>
                <w:rFonts w:hint="eastAsia" w:ascii="仿宋" w:hAnsi="仿宋" w:eastAsia="仿宋" w:cs="仿宋"/>
                <w:color w:val="auto"/>
                <w:sz w:val="24"/>
                <w:szCs w:val="24"/>
              </w:rPr>
              <w:t>人员</w:t>
            </w:r>
          </w:p>
          <w:p>
            <w:pPr>
              <w:ind w:left="113" w:right="113"/>
              <w:jc w:val="center"/>
              <w:rPr>
                <w:rFonts w:hint="eastAsia" w:ascii="仿宋" w:hAnsi="仿宋" w:eastAsia="仿宋" w:cs="仿宋"/>
                <w:color w:val="auto"/>
                <w:sz w:val="24"/>
                <w:szCs w:val="24"/>
              </w:rPr>
            </w:pPr>
            <w:r>
              <w:rPr>
                <w:rFonts w:hint="eastAsia" w:ascii="仿宋" w:hAnsi="仿宋" w:eastAsia="仿宋" w:cs="仿宋"/>
                <w:color w:val="auto"/>
                <w:sz w:val="24"/>
                <w:szCs w:val="24"/>
              </w:rPr>
              <w:t>信息</w:t>
            </w:r>
          </w:p>
        </w:tc>
        <w:tc>
          <w:tcPr>
            <w:tcW w:w="1217" w:type="dxa"/>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姓名</w:t>
            </w:r>
          </w:p>
        </w:tc>
        <w:tc>
          <w:tcPr>
            <w:tcW w:w="965" w:type="dxa"/>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性别</w:t>
            </w:r>
          </w:p>
        </w:tc>
        <w:tc>
          <w:tcPr>
            <w:tcW w:w="993"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民族</w:t>
            </w:r>
          </w:p>
        </w:tc>
        <w:tc>
          <w:tcPr>
            <w:tcW w:w="127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年级</w:t>
            </w:r>
          </w:p>
        </w:tc>
        <w:tc>
          <w:tcPr>
            <w:tcW w:w="1418" w:type="dxa"/>
            <w:gridSpan w:val="2"/>
            <w:tcBorders>
              <w:top w:val="single" w:color="auto" w:sz="4" w:space="0"/>
              <w:left w:val="nil"/>
              <w:bottom w:val="single" w:color="auto" w:sz="4" w:space="0"/>
              <w:right w:val="single" w:color="auto" w:sz="4" w:space="0"/>
            </w:tcBorders>
            <w:vAlign w:val="center"/>
          </w:tcPr>
          <w:p>
            <w:pPr>
              <w:ind w:firstLine="105" w:firstLineChars="50"/>
              <w:jc w:val="center"/>
              <w:rPr>
                <w:rFonts w:hint="eastAsia" w:ascii="仿宋" w:hAnsi="仿宋" w:eastAsia="仿宋" w:cs="仿宋"/>
                <w:color w:val="auto"/>
                <w:szCs w:val="21"/>
              </w:rPr>
            </w:pPr>
            <w:r>
              <w:rPr>
                <w:rFonts w:hint="eastAsia" w:ascii="仿宋" w:hAnsi="仿宋" w:eastAsia="仿宋" w:cs="仿宋"/>
                <w:color w:val="auto"/>
                <w:szCs w:val="21"/>
              </w:rPr>
              <w:t>学院专业</w:t>
            </w:r>
          </w:p>
        </w:tc>
        <w:tc>
          <w:tcPr>
            <w:tcW w:w="1439"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215"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24"/>
                <w:szCs w:val="24"/>
              </w:rPr>
            </w:pPr>
          </w:p>
        </w:tc>
        <w:tc>
          <w:tcPr>
            <w:tcW w:w="1217" w:type="dxa"/>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965" w:type="dxa"/>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993"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27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418" w:type="dxa"/>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439"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215"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24"/>
                <w:szCs w:val="24"/>
              </w:rPr>
            </w:pPr>
          </w:p>
        </w:tc>
        <w:tc>
          <w:tcPr>
            <w:tcW w:w="1217" w:type="dxa"/>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965" w:type="dxa"/>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993"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27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418" w:type="dxa"/>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439"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215"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24"/>
                <w:szCs w:val="24"/>
              </w:rPr>
            </w:pPr>
          </w:p>
        </w:tc>
        <w:tc>
          <w:tcPr>
            <w:tcW w:w="1217" w:type="dxa"/>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965" w:type="dxa"/>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993"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27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418" w:type="dxa"/>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439"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215"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auto"/>
                <w:sz w:val="24"/>
                <w:szCs w:val="24"/>
              </w:rPr>
            </w:pPr>
          </w:p>
        </w:tc>
        <w:tc>
          <w:tcPr>
            <w:tcW w:w="1217" w:type="dxa"/>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965" w:type="dxa"/>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993"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27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418" w:type="dxa"/>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439"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215"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sz w:val="24"/>
                <w:szCs w:val="24"/>
              </w:rPr>
            </w:pPr>
          </w:p>
        </w:tc>
        <w:tc>
          <w:tcPr>
            <w:tcW w:w="1217" w:type="dxa"/>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965" w:type="dxa"/>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993"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27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418" w:type="dxa"/>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p>
        </w:tc>
        <w:tc>
          <w:tcPr>
            <w:tcW w:w="1439"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7" w:hRule="atLeast"/>
        </w:trPr>
        <w:tc>
          <w:tcPr>
            <w:tcW w:w="1215" w:type="dxa"/>
            <w:tcBorders>
              <w:top w:val="single" w:color="auto" w:sz="4" w:space="0"/>
              <w:left w:val="single" w:color="auto" w:sz="4" w:space="0"/>
              <w:bottom w:val="single" w:color="auto" w:sz="4" w:space="0"/>
              <w:right w:val="single" w:color="auto" w:sz="4" w:space="0"/>
            </w:tcBorders>
            <w:vAlign w:val="center"/>
          </w:tcPr>
          <w:p>
            <w:pPr>
              <w:ind w:left="113" w:right="113"/>
              <w:jc w:val="center"/>
              <w:rPr>
                <w:rFonts w:hint="eastAsia" w:ascii="仿宋" w:hAnsi="仿宋" w:eastAsia="仿宋" w:cs="仿宋"/>
                <w:color w:val="auto"/>
                <w:sz w:val="24"/>
                <w:szCs w:val="24"/>
              </w:rPr>
            </w:pPr>
            <w:r>
              <w:rPr>
                <w:rFonts w:hint="eastAsia" w:ascii="仿宋" w:hAnsi="仿宋" w:eastAsia="仿宋" w:cs="仿宋"/>
                <w:color w:val="auto"/>
                <w:sz w:val="24"/>
                <w:szCs w:val="24"/>
              </w:rPr>
              <w:t>单位</w:t>
            </w:r>
          </w:p>
          <w:p>
            <w:pPr>
              <w:ind w:left="113" w:right="113"/>
              <w:jc w:val="center"/>
              <w:rPr>
                <w:rFonts w:hint="eastAsia" w:ascii="仿宋" w:hAnsi="仿宋" w:eastAsia="仿宋" w:cs="仿宋"/>
                <w:color w:val="auto"/>
                <w:sz w:val="24"/>
                <w:szCs w:val="24"/>
              </w:rPr>
            </w:pPr>
            <w:r>
              <w:rPr>
                <w:rFonts w:hint="eastAsia" w:ascii="仿宋" w:hAnsi="仿宋" w:eastAsia="仿宋" w:cs="仿宋"/>
                <w:color w:val="auto"/>
                <w:sz w:val="24"/>
                <w:szCs w:val="24"/>
              </w:rPr>
              <w:t>意见</w:t>
            </w:r>
          </w:p>
        </w:tc>
        <w:tc>
          <w:tcPr>
            <w:tcW w:w="7307" w:type="dxa"/>
            <w:gridSpan w:val="9"/>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auto"/>
                <w:szCs w:val="21"/>
              </w:rPr>
            </w:pPr>
          </w:p>
          <w:p>
            <w:pPr>
              <w:jc w:val="center"/>
              <w:rPr>
                <w:rFonts w:hint="eastAsia" w:ascii="仿宋" w:hAnsi="仿宋" w:eastAsia="仿宋" w:cs="仿宋"/>
                <w:color w:val="auto"/>
                <w:szCs w:val="21"/>
              </w:rPr>
            </w:pPr>
          </w:p>
          <w:p>
            <w:pPr>
              <w:jc w:val="center"/>
              <w:rPr>
                <w:rFonts w:hint="eastAsia" w:ascii="仿宋" w:hAnsi="仿宋" w:eastAsia="仿宋" w:cs="仿宋"/>
                <w:color w:val="auto"/>
                <w:szCs w:val="21"/>
              </w:rPr>
            </w:pPr>
          </w:p>
          <w:p>
            <w:pPr>
              <w:wordWrap w:val="0"/>
              <w:ind w:right="420" w:firstLine="4410" w:firstLineChars="2100"/>
              <w:rPr>
                <w:rFonts w:hint="eastAsia" w:ascii="仿宋" w:hAnsi="仿宋" w:eastAsia="仿宋" w:cs="仿宋"/>
                <w:color w:val="auto"/>
                <w:szCs w:val="21"/>
              </w:rPr>
            </w:pPr>
            <w:r>
              <w:rPr>
                <w:rFonts w:hint="eastAsia" w:ascii="仿宋" w:hAnsi="仿宋" w:eastAsia="仿宋" w:cs="仿宋"/>
                <w:color w:val="auto"/>
                <w:szCs w:val="21"/>
              </w:rPr>
              <w:t>学院签字：</w:t>
            </w:r>
          </w:p>
          <w:p>
            <w:pPr>
              <w:wordWrap w:val="0"/>
              <w:ind w:right="420" w:firstLine="4620" w:firstLineChars="2200"/>
              <w:rPr>
                <w:rFonts w:hint="eastAsia" w:ascii="仿宋" w:hAnsi="仿宋" w:eastAsia="仿宋" w:cs="仿宋"/>
                <w:color w:val="auto"/>
                <w:szCs w:val="21"/>
              </w:rPr>
            </w:pPr>
            <w:r>
              <w:rPr>
                <w:rFonts w:hint="eastAsia" w:ascii="仿宋" w:hAnsi="仿宋" w:eastAsia="仿宋" w:cs="仿宋"/>
                <w:color w:val="auto"/>
                <w:szCs w:val="21"/>
              </w:rPr>
              <w:t>盖 章</w:t>
            </w:r>
          </w:p>
          <w:p>
            <w:pPr>
              <w:wordWrap w:val="0"/>
              <w:jc w:val="right"/>
              <w:rPr>
                <w:rFonts w:hint="eastAsia" w:ascii="仿宋" w:hAnsi="仿宋" w:eastAsia="仿宋" w:cs="仿宋"/>
                <w:color w:val="auto"/>
                <w:szCs w:val="21"/>
              </w:rPr>
            </w:pPr>
          </w:p>
        </w:tc>
      </w:tr>
    </w:tbl>
    <w:p>
      <w:pPr>
        <w:rPr>
          <w:rFonts w:hint="eastAsia" w:ascii="仿宋" w:hAnsi="仿宋" w:eastAsia="仿宋" w:cs="仿宋"/>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83213F"/>
    <w:multiLevelType w:val="multilevel"/>
    <w:tmpl w:val="5683213F"/>
    <w:lvl w:ilvl="0" w:tentative="0">
      <w:start w:val="1"/>
      <w:numFmt w:val="japaneseCounting"/>
      <w:lvlText w:val="%1、"/>
      <w:lvlJc w:val="left"/>
      <w:pPr>
        <w:ind w:left="1287" w:hanging="72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E3070"/>
    <w:rsid w:val="00054E23"/>
    <w:rsid w:val="00066650"/>
    <w:rsid w:val="000A7E41"/>
    <w:rsid w:val="000C46F9"/>
    <w:rsid w:val="000C6B37"/>
    <w:rsid w:val="000D38F8"/>
    <w:rsid w:val="001000E8"/>
    <w:rsid w:val="001356C9"/>
    <w:rsid w:val="001E7FDD"/>
    <w:rsid w:val="002003C3"/>
    <w:rsid w:val="002003FB"/>
    <w:rsid w:val="00204252"/>
    <w:rsid w:val="00237D74"/>
    <w:rsid w:val="00271FDB"/>
    <w:rsid w:val="0028178A"/>
    <w:rsid w:val="002A3039"/>
    <w:rsid w:val="002D06AD"/>
    <w:rsid w:val="00341314"/>
    <w:rsid w:val="00383B97"/>
    <w:rsid w:val="00465CA5"/>
    <w:rsid w:val="00465F72"/>
    <w:rsid w:val="0048272D"/>
    <w:rsid w:val="00487DBA"/>
    <w:rsid w:val="005242C5"/>
    <w:rsid w:val="005921BA"/>
    <w:rsid w:val="005A5B24"/>
    <w:rsid w:val="005B2439"/>
    <w:rsid w:val="005D2F85"/>
    <w:rsid w:val="005E4DE1"/>
    <w:rsid w:val="00676023"/>
    <w:rsid w:val="006920A5"/>
    <w:rsid w:val="006D2BF1"/>
    <w:rsid w:val="00711C03"/>
    <w:rsid w:val="00805CF1"/>
    <w:rsid w:val="00806E79"/>
    <w:rsid w:val="00820935"/>
    <w:rsid w:val="00851AC5"/>
    <w:rsid w:val="008B2750"/>
    <w:rsid w:val="008F47E9"/>
    <w:rsid w:val="0090651E"/>
    <w:rsid w:val="00994184"/>
    <w:rsid w:val="009B723C"/>
    <w:rsid w:val="009F3802"/>
    <w:rsid w:val="00A46285"/>
    <w:rsid w:val="00A50406"/>
    <w:rsid w:val="00AA5FEE"/>
    <w:rsid w:val="00AE0F08"/>
    <w:rsid w:val="00AE4A48"/>
    <w:rsid w:val="00B04FDF"/>
    <w:rsid w:val="00B125F0"/>
    <w:rsid w:val="00B72254"/>
    <w:rsid w:val="00B839C7"/>
    <w:rsid w:val="00BC3509"/>
    <w:rsid w:val="00C049F3"/>
    <w:rsid w:val="00C36586"/>
    <w:rsid w:val="00C65BA3"/>
    <w:rsid w:val="00D21E2D"/>
    <w:rsid w:val="00D50482"/>
    <w:rsid w:val="00D74318"/>
    <w:rsid w:val="00D828C6"/>
    <w:rsid w:val="00DB1546"/>
    <w:rsid w:val="00DD0D91"/>
    <w:rsid w:val="00E26A96"/>
    <w:rsid w:val="00EB5FC6"/>
    <w:rsid w:val="00EC1A4B"/>
    <w:rsid w:val="00EE315F"/>
    <w:rsid w:val="00EE3AF6"/>
    <w:rsid w:val="00F00548"/>
    <w:rsid w:val="00F3505A"/>
    <w:rsid w:val="00F40C3D"/>
    <w:rsid w:val="00FB5F51"/>
    <w:rsid w:val="00FE3070"/>
    <w:rsid w:val="1D46535A"/>
    <w:rsid w:val="29553117"/>
    <w:rsid w:val="32776936"/>
    <w:rsid w:val="342E08CA"/>
    <w:rsid w:val="5D962812"/>
    <w:rsid w:val="689D3A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unhideWhenUsed/>
    <w:qFormat/>
    <w:uiPriority w:val="99"/>
    <w:pPr>
      <w:jc w:val="left"/>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文字 Char"/>
    <w:basedOn w:val="6"/>
    <w:link w:val="2"/>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380</Words>
  <Characters>2170</Characters>
  <Lines>18</Lines>
  <Paragraphs>5</Paragraphs>
  <TotalTime>17</TotalTime>
  <ScaleCrop>false</ScaleCrop>
  <LinksUpToDate>false</LinksUpToDate>
  <CharactersWithSpaces>2545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2021-04-25T01:32:00Z</dcterms:created>
  <dc:creator>Administrator</dc:creator>
  <cp:lastModifiedBy>欢子</cp:lastModifiedBy>
  <dcterms:modified xsi:type="dcterms:W3CDTF">2021-04-27T02:38:53Z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16AE260B54944A798D9E9F84AD267E7D</vt:lpwstr>
  </property>
</Properties>
</file>